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89" w:rsidRPr="00603789" w:rsidRDefault="00603789" w:rsidP="00603789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/>
          <w:sz w:val="36"/>
          <w:szCs w:val="36"/>
        </w:rPr>
        <w:t>因應新型冠狀病毒肺炎疫情</w:t>
      </w:r>
      <w:r w:rsidRPr="00603789">
        <w:rPr>
          <w:rFonts w:hint="eastAsia"/>
          <w:sz w:val="36"/>
          <w:szCs w:val="36"/>
        </w:rPr>
        <w:t>安心宣導</w:t>
      </w:r>
      <w:bookmarkStart w:id="0" w:name="_GoBack"/>
      <w:bookmarkEnd w:id="0"/>
    </w:p>
    <w:p w:rsidR="00603789" w:rsidRPr="00603789" w:rsidRDefault="00603789" w:rsidP="00603789">
      <w:pPr>
        <w:pStyle w:val="Default"/>
        <w:rPr>
          <w:rFonts w:hAnsi="Times New Roman"/>
          <w:color w:val="7030A0"/>
          <w:sz w:val="32"/>
          <w:szCs w:val="32"/>
        </w:rPr>
      </w:pPr>
      <w:r w:rsidRPr="00603789">
        <w:rPr>
          <w:rFonts w:hAnsi="Times New Roman" w:hint="eastAsia"/>
          <w:color w:val="7030A0"/>
          <w:sz w:val="32"/>
          <w:szCs w:val="32"/>
        </w:rPr>
        <w:t>安身</w:t>
      </w:r>
    </w:p>
    <w:p w:rsidR="00603789" w:rsidRDefault="00603789" w:rsidP="00603789">
      <w:pPr>
        <w:pStyle w:val="Default"/>
        <w:spacing w:after="90"/>
        <w:rPr>
          <w:rFonts w:hAnsi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處在人口狹密處或有呼吸道症狀時須配戴口罩，如:公車、火車或醫院，學生或其家長</w:t>
      </w:r>
      <w:r>
        <w:rPr>
          <w:rFonts w:hAnsi="Wingdings" w:hint="eastAsia"/>
          <w:sz w:val="23"/>
          <w:szCs w:val="23"/>
        </w:rPr>
        <w:t xml:space="preserve"> 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    </w:t>
      </w:r>
      <w:r>
        <w:rPr>
          <w:rFonts w:hAnsi="Wingdings" w:hint="eastAsia"/>
          <w:sz w:val="23"/>
          <w:szCs w:val="23"/>
        </w:rPr>
        <w:t>堅持在校期間配戴口罩者，學校教師應予尊重。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維持規律運動習慣及充足睡眠，提升免疫力。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使用肥皂勤洗手，避免以手直接接觸眼、口、鼻。</w:t>
      </w:r>
    </w:p>
    <w:p w:rsidR="00603789" w:rsidRDefault="00603789" w:rsidP="00603789">
      <w:pPr>
        <w:pStyle w:val="Default"/>
        <w:rPr>
          <w:rFonts w:hAnsi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如常進行平日興趣與嗜好，如聽音樂、看書、跟寵物玩、和家人朋友聊天，讓自己體</w:t>
      </w:r>
    </w:p>
    <w:p w:rsidR="00603789" w:rsidRDefault="00603789" w:rsidP="00603789">
      <w:pPr>
        <w:pStyle w:val="Defaul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    </w:t>
      </w:r>
      <w:r>
        <w:rPr>
          <w:rFonts w:hAnsi="Wingdings" w:hint="eastAsia"/>
          <w:sz w:val="23"/>
          <w:szCs w:val="23"/>
        </w:rPr>
        <w:t>驗好的感覺，並保有控制感。</w:t>
      </w:r>
    </w:p>
    <w:p w:rsidR="00603789" w:rsidRDefault="00603789" w:rsidP="00603789">
      <w:pPr>
        <w:pStyle w:val="Default"/>
        <w:rPr>
          <w:rFonts w:hAnsi="Wingdings" w:hint="eastAsia"/>
          <w:sz w:val="23"/>
          <w:szCs w:val="23"/>
        </w:rPr>
      </w:pPr>
    </w:p>
    <w:p w:rsidR="00603789" w:rsidRPr="00603789" w:rsidRDefault="00603789" w:rsidP="00603789">
      <w:pPr>
        <w:pStyle w:val="Default"/>
        <w:rPr>
          <w:rFonts w:hAnsi="Wingdings" w:hint="eastAsia"/>
          <w:color w:val="7030A0"/>
          <w:sz w:val="32"/>
          <w:szCs w:val="32"/>
        </w:rPr>
      </w:pPr>
      <w:r w:rsidRPr="00603789">
        <w:rPr>
          <w:rFonts w:hAnsi="Wingdings" w:hint="eastAsia"/>
          <w:color w:val="7030A0"/>
          <w:sz w:val="32"/>
          <w:szCs w:val="32"/>
        </w:rPr>
        <w:t>安心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正常作息、安定生活，避免重複過度觀看防疫新聞訊息。</w:t>
      </w:r>
    </w:p>
    <w:p w:rsidR="00603789" w:rsidRDefault="00603789" w:rsidP="00603789">
      <w:pPr>
        <w:pStyle w:val="Default"/>
        <w:spacing w:after="90"/>
        <w:rPr>
          <w:rFonts w:hAnsi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轉移注意力至興趣或關心事物，做些讓心情放鬆平靜的活動，例如：運動、畫畫、聽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    </w:t>
      </w:r>
      <w:r>
        <w:rPr>
          <w:rFonts w:hAnsi="Wingdings" w:hint="eastAsia"/>
          <w:sz w:val="23"/>
          <w:szCs w:val="23"/>
        </w:rPr>
        <w:t>音樂、閱讀、與寵物玩等。</w:t>
      </w:r>
    </w:p>
    <w:p w:rsidR="00603789" w:rsidRDefault="00603789" w:rsidP="00603789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和家人、朋友、老師聊聊，透過對話整理自己對此事件的理解與感受。</w:t>
      </w:r>
    </w:p>
    <w:p w:rsidR="00603789" w:rsidRDefault="00603789" w:rsidP="00603789">
      <w:pPr>
        <w:pStyle w:val="Default"/>
        <w:rPr>
          <w:rFonts w:hAnsi="Wingdings" w:hint="eastAsia"/>
          <w:sz w:val="23"/>
          <w:szCs w:val="23"/>
        </w:rPr>
      </w:pPr>
    </w:p>
    <w:p w:rsidR="00603789" w:rsidRPr="00603789" w:rsidRDefault="00603789" w:rsidP="00603789">
      <w:pPr>
        <w:pStyle w:val="Default"/>
        <w:rPr>
          <w:rFonts w:hAnsi="Wingdings" w:hint="eastAsia"/>
          <w:sz w:val="32"/>
          <w:szCs w:val="32"/>
        </w:rPr>
      </w:pPr>
      <w:r w:rsidRPr="00603789">
        <w:rPr>
          <w:rFonts w:hAnsi="Wingdings" w:hint="eastAsia"/>
          <w:color w:val="7030A0"/>
          <w:sz w:val="32"/>
          <w:szCs w:val="32"/>
        </w:rPr>
        <w:t>掌握正確資訊(請參閱以下網站公告之資訊)</w:t>
      </w:r>
      <w:r w:rsidRPr="00603789">
        <w:rPr>
          <w:rFonts w:hAnsi="Wingdings" w:hint="eastAsia"/>
          <w:sz w:val="32"/>
          <w:szCs w:val="32"/>
        </w:rPr>
        <w:t xml:space="preserve"> 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衛生福利部疾病管制署「嚴重特殊傳染性肺炎專區」。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教育部學校衛生資訊網「嚴重特殊傳染性肺炎專區」。</w:t>
      </w:r>
    </w:p>
    <w:p w:rsidR="00603789" w:rsidRDefault="00603789" w:rsidP="00603789">
      <w:pPr>
        <w:pStyle w:val="Default"/>
        <w:spacing w:after="90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桃園市政府教育局「新型冠狀病毒防疫專區」</w:t>
      </w:r>
    </w:p>
    <w:p w:rsidR="00603789" w:rsidRDefault="00603789" w:rsidP="00603789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3"/>
          <w:szCs w:val="23"/>
        </w:rPr>
        <w:t>學校正式公告。</w:t>
      </w:r>
    </w:p>
    <w:p w:rsidR="004215D6" w:rsidRDefault="004215D6"/>
    <w:sectPr w:rsidR="004215D6" w:rsidSect="00ED3ADF">
      <w:pgSz w:w="11906" w:h="17338"/>
      <w:pgMar w:top="2032" w:right="1252" w:bottom="1216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89"/>
    <w:rsid w:val="004215D6"/>
    <w:rsid w:val="006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A3EA"/>
  <w15:chartTrackingRefBased/>
  <w15:docId w15:val="{C98338FE-9925-4690-9DD6-A78BC9B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7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2020-02-25T05:49:00Z</dcterms:created>
  <dcterms:modified xsi:type="dcterms:W3CDTF">2020-02-25T05:52:00Z</dcterms:modified>
</cp:coreProperties>
</file>